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94" w:rsidRDefault="00B64494" w:rsidP="00B64494">
      <w:pPr>
        <w:ind w:left="234" w:hangingChars="100" w:hanging="234"/>
        <w:jc w:val="both"/>
      </w:pPr>
      <w:r>
        <w:rPr>
          <w:rFonts w:hint="eastAsia"/>
        </w:rPr>
        <w:t>様式第１号（第４条関係）</w:t>
      </w:r>
    </w:p>
    <w:p w:rsidR="00B64494" w:rsidRDefault="00B64494" w:rsidP="00B64494">
      <w:pPr>
        <w:ind w:firstLine="468"/>
        <w:jc w:val="right"/>
      </w:pPr>
      <w:r>
        <w:rPr>
          <w:rFonts w:hint="eastAsia"/>
        </w:rPr>
        <w:t>年　　月　　日</w:t>
      </w:r>
    </w:p>
    <w:p w:rsidR="0002597E" w:rsidRDefault="0002597E" w:rsidP="00B64494">
      <w:pPr>
        <w:jc w:val="both"/>
      </w:pPr>
    </w:p>
    <w:p w:rsidR="00B64494" w:rsidRDefault="00B64494" w:rsidP="00B64494">
      <w:pPr>
        <w:jc w:val="both"/>
      </w:pPr>
      <w:r>
        <w:rPr>
          <w:rFonts w:hint="eastAsia"/>
        </w:rPr>
        <w:t>基山町長　　　　　　様</w:t>
      </w:r>
    </w:p>
    <w:p w:rsidR="00B64494" w:rsidRDefault="00B64494" w:rsidP="00B64494">
      <w:pPr>
        <w:ind w:firstLineChars="2100" w:firstLine="4911"/>
        <w:jc w:val="both"/>
      </w:pPr>
    </w:p>
    <w:p w:rsidR="00B64494" w:rsidRDefault="00B64494" w:rsidP="00B64494">
      <w:pPr>
        <w:ind w:firstLineChars="2200" w:firstLine="5145"/>
        <w:jc w:val="both"/>
      </w:pPr>
      <w:r>
        <w:rPr>
          <w:rFonts w:hint="eastAsia"/>
        </w:rPr>
        <w:t>申請者　住所</w:t>
      </w:r>
    </w:p>
    <w:p w:rsidR="00B64494" w:rsidRDefault="00B64494" w:rsidP="00B64494">
      <w:pPr>
        <w:ind w:right="164" w:firstLineChars="2600" w:firstLine="6080"/>
      </w:pPr>
      <w:r>
        <w:rPr>
          <w:rFonts w:hint="eastAsia"/>
        </w:rPr>
        <w:t xml:space="preserve">氏名　　　　　　　　　　　　</w:t>
      </w:r>
    </w:p>
    <w:p w:rsidR="00B64494" w:rsidRDefault="00B64494" w:rsidP="00B64494">
      <w:pPr>
        <w:ind w:right="164" w:firstLineChars="2600" w:firstLine="6080"/>
      </w:pPr>
      <w:r>
        <w:rPr>
          <w:rFonts w:hint="eastAsia"/>
        </w:rPr>
        <w:t xml:space="preserve">電話番号　　　　　　　　　　　　</w:t>
      </w:r>
    </w:p>
    <w:p w:rsidR="00B64494" w:rsidRPr="00A41B6E" w:rsidRDefault="00B64494" w:rsidP="00B64494">
      <w:pPr>
        <w:ind w:right="3510" w:firstLine="3510"/>
        <w:jc w:val="right"/>
      </w:pPr>
    </w:p>
    <w:p w:rsidR="00B64494" w:rsidRDefault="00B64494" w:rsidP="00B64494">
      <w:pPr>
        <w:ind w:firstLine="234"/>
        <w:jc w:val="center"/>
      </w:pPr>
      <w:r w:rsidRPr="00B84F99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B84F99">
        <w:rPr>
          <w:rFonts w:hint="eastAsia"/>
        </w:rPr>
        <w:t>金交付申請書</w:t>
      </w:r>
    </w:p>
    <w:p w:rsidR="00B64494" w:rsidRDefault="00B64494" w:rsidP="00B64494">
      <w:pPr>
        <w:ind w:firstLine="234"/>
        <w:jc w:val="center"/>
      </w:pPr>
    </w:p>
    <w:p w:rsidR="00B64494" w:rsidRDefault="00B64494" w:rsidP="00B64494">
      <w:pPr>
        <w:ind w:firstLine="234"/>
        <w:jc w:val="both"/>
      </w:pPr>
      <w:r w:rsidRPr="005C37E1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5C37E1">
        <w:rPr>
          <w:rFonts w:hint="eastAsia"/>
        </w:rPr>
        <w:t>金</w:t>
      </w:r>
      <w:r>
        <w:rPr>
          <w:rFonts w:hint="eastAsia"/>
        </w:rPr>
        <w:t>の交付を受けたいので、</w:t>
      </w:r>
      <w:r w:rsidRPr="005C37E1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5C37E1">
        <w:rPr>
          <w:rFonts w:hint="eastAsia"/>
        </w:rPr>
        <w:t>金</w:t>
      </w:r>
      <w:r>
        <w:rPr>
          <w:rFonts w:hint="eastAsia"/>
        </w:rPr>
        <w:t>交付要綱</w:t>
      </w:r>
      <w:r w:rsidRPr="00C86F6E">
        <w:rPr>
          <w:rFonts w:hint="eastAsia"/>
        </w:rPr>
        <w:t>第４条</w:t>
      </w:r>
      <w:r>
        <w:rPr>
          <w:rFonts w:hint="eastAsia"/>
        </w:rPr>
        <w:t>の規定により、申請します。</w:t>
      </w:r>
    </w:p>
    <w:p w:rsidR="00B64494" w:rsidRDefault="00B64494" w:rsidP="00B64494">
      <w:pPr>
        <w:ind w:firstLine="234"/>
        <w:jc w:val="both"/>
      </w:pPr>
    </w:p>
    <w:tbl>
      <w:tblPr>
        <w:tblW w:w="9366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55"/>
        <w:gridCol w:w="6411"/>
      </w:tblGrid>
      <w:tr w:rsidR="00B64494" w:rsidRPr="005C37E1" w:rsidTr="00F614D0">
        <w:trPr>
          <w:trHeight w:val="41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4494" w:rsidRDefault="00B64494" w:rsidP="00F614D0">
            <w:pPr>
              <w:jc w:val="both"/>
            </w:pPr>
            <w:r>
              <w:rPr>
                <w:rFonts w:hint="eastAsia"/>
              </w:rPr>
              <w:t>補正用具の種類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4494" w:rsidRPr="00053F52" w:rsidRDefault="00B64494" w:rsidP="00F614D0">
            <w:pPr>
              <w:ind w:right="-88"/>
              <w:jc w:val="center"/>
            </w:pPr>
            <w:r>
              <w:rPr>
                <w:rFonts w:hint="eastAsia"/>
              </w:rPr>
              <w:t>医療用ウィッグ　　・　　乳房補正具</w:t>
            </w:r>
          </w:p>
        </w:tc>
      </w:tr>
      <w:tr w:rsidR="00B64494" w:rsidRPr="00D76961" w:rsidTr="00F614D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4494" w:rsidRDefault="00B64494" w:rsidP="00F614D0">
            <w:pPr>
              <w:jc w:val="both"/>
            </w:pPr>
            <w:r>
              <w:rPr>
                <w:rFonts w:hint="eastAsia"/>
              </w:rPr>
              <w:t>補正用具購入額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4494" w:rsidRDefault="00B64494" w:rsidP="00F614D0">
            <w:r>
              <w:rPr>
                <w:rFonts w:hint="eastAsia"/>
              </w:rPr>
              <w:t xml:space="preserve">　　　　　　　　　　　　　　　　　　　　　円（税込）</w:t>
            </w:r>
          </w:p>
        </w:tc>
      </w:tr>
      <w:tr w:rsidR="00B64494" w:rsidRPr="00D76961" w:rsidTr="00F614D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4494" w:rsidRDefault="00B64494" w:rsidP="00F614D0">
            <w:pPr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4494" w:rsidRDefault="00B64494" w:rsidP="00F614D0">
            <w:pPr>
              <w:ind w:firstLineChars="700" w:firstLine="1637"/>
            </w:pPr>
            <w:r>
              <w:rPr>
                <w:rFonts w:hint="eastAsia"/>
              </w:rPr>
              <w:t xml:space="preserve">円（税込）×　</w:t>
            </w:r>
            <w:r>
              <w:t>1/2</w:t>
            </w:r>
            <w:r>
              <w:rPr>
                <w:rFonts w:hint="eastAsia"/>
              </w:rPr>
              <w:t xml:space="preserve">　＝　　　　　　　円</w:t>
            </w:r>
          </w:p>
        </w:tc>
      </w:tr>
    </w:tbl>
    <w:p w:rsidR="00B64494" w:rsidRDefault="00B64494" w:rsidP="00B64494">
      <w:pPr>
        <w:jc w:val="both"/>
      </w:pPr>
    </w:p>
    <w:p w:rsidR="00B64494" w:rsidRDefault="00B64494" w:rsidP="00B64494">
      <w:pPr>
        <w:jc w:val="both"/>
      </w:pPr>
      <w:r>
        <w:rPr>
          <w:rFonts w:hint="eastAsia"/>
        </w:rPr>
        <w:t>【誓約・同意事項】</w:t>
      </w:r>
    </w:p>
    <w:p w:rsidR="00B64494" w:rsidRDefault="00B64494" w:rsidP="00B64494">
      <w:pPr>
        <w:ind w:left="234" w:hangingChars="100" w:hanging="234"/>
        <w:jc w:val="both"/>
      </w:pPr>
      <w:r>
        <w:rPr>
          <w:rFonts w:hint="eastAsia"/>
        </w:rPr>
        <w:t>（１）</w:t>
      </w:r>
      <w:r w:rsidRPr="005C37E1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5C37E1">
        <w:rPr>
          <w:rFonts w:hint="eastAsia"/>
        </w:rPr>
        <w:t>金</w:t>
      </w:r>
      <w:r>
        <w:rPr>
          <w:rFonts w:hint="eastAsia"/>
        </w:rPr>
        <w:t>要件に該当します。</w:t>
      </w:r>
    </w:p>
    <w:p w:rsidR="00B64494" w:rsidRDefault="00B64494" w:rsidP="00B64494">
      <w:pPr>
        <w:ind w:left="702" w:hangingChars="300" w:hanging="702"/>
        <w:jc w:val="both"/>
      </w:pPr>
      <w:r>
        <w:rPr>
          <w:rFonts w:hint="eastAsia"/>
        </w:rPr>
        <w:t>（２）</w:t>
      </w:r>
      <w:r w:rsidRPr="005C37E1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5C37E1">
        <w:rPr>
          <w:rFonts w:hint="eastAsia"/>
        </w:rPr>
        <w:t>金</w:t>
      </w:r>
      <w:r>
        <w:rPr>
          <w:rFonts w:hint="eastAsia"/>
        </w:rPr>
        <w:t>要件等を審査するため、基山町が必要な公簿等の確認を行うことに同意します。</w:t>
      </w:r>
    </w:p>
    <w:p w:rsidR="00B64494" w:rsidRDefault="00B64494" w:rsidP="00B64494">
      <w:pPr>
        <w:ind w:left="702" w:hangingChars="300" w:hanging="702"/>
        <w:jc w:val="both"/>
      </w:pPr>
      <w:r>
        <w:rPr>
          <w:rFonts w:hint="eastAsia"/>
        </w:rPr>
        <w:t>（３）不正の手段により</w:t>
      </w:r>
      <w:r w:rsidRPr="005C37E1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5C37E1">
        <w:rPr>
          <w:rFonts w:hint="eastAsia"/>
        </w:rPr>
        <w:t>金</w:t>
      </w:r>
      <w:r>
        <w:rPr>
          <w:rFonts w:hint="eastAsia"/>
        </w:rPr>
        <w:t>の交付を受けた場合は、交付を受けた</w:t>
      </w:r>
      <w:r w:rsidRPr="005C37E1">
        <w:rPr>
          <w:rFonts w:hint="eastAsia"/>
        </w:rPr>
        <w:t>基山町アピアランスケア支援事業</w:t>
      </w:r>
      <w:r>
        <w:rPr>
          <w:rFonts w:hint="eastAsia"/>
        </w:rPr>
        <w:t>補助</w:t>
      </w:r>
      <w:r w:rsidRPr="005C37E1">
        <w:rPr>
          <w:rFonts w:hint="eastAsia"/>
        </w:rPr>
        <w:t>金</w:t>
      </w:r>
      <w:r>
        <w:rPr>
          <w:rFonts w:hint="eastAsia"/>
        </w:rPr>
        <w:t>を返還します。</w:t>
      </w:r>
    </w:p>
    <w:p w:rsidR="00B64494" w:rsidRDefault="00B64494" w:rsidP="00B64494">
      <w:pPr>
        <w:ind w:left="702" w:hangingChars="300" w:hanging="702"/>
        <w:jc w:val="both"/>
      </w:pPr>
      <w:r>
        <w:rPr>
          <w:rFonts w:hint="eastAsia"/>
        </w:rPr>
        <w:t>（４）暴力団、暴力団員又はこれらと関係を有している者ではありません。</w:t>
      </w:r>
    </w:p>
    <w:p w:rsidR="00B64494" w:rsidRPr="00343AD0" w:rsidRDefault="00B64494" w:rsidP="00B64494">
      <w:pPr>
        <w:ind w:left="702" w:hangingChars="300" w:hanging="702"/>
        <w:jc w:val="both"/>
      </w:pPr>
    </w:p>
    <w:p w:rsidR="00B64494" w:rsidRDefault="00B64494" w:rsidP="00B64494">
      <w:pPr>
        <w:jc w:val="both"/>
      </w:pPr>
      <w:r>
        <w:rPr>
          <w:rFonts w:hint="eastAsia"/>
        </w:rPr>
        <w:t>【添付書類】</w:t>
      </w:r>
    </w:p>
    <w:p w:rsidR="00B64494" w:rsidRDefault="00B64494" w:rsidP="00B64494">
      <w:pPr>
        <w:jc w:val="both"/>
      </w:pPr>
      <w:r>
        <w:rPr>
          <w:rFonts w:hint="eastAsia"/>
        </w:rPr>
        <w:t>（１）補助対象経費算出の基礎となる見積書等</w:t>
      </w:r>
    </w:p>
    <w:p w:rsidR="00B64494" w:rsidRDefault="00B64494" w:rsidP="00B64494">
      <w:pPr>
        <w:ind w:left="702" w:hangingChars="300" w:hanging="702"/>
        <w:jc w:val="both"/>
      </w:pPr>
      <w:r>
        <w:rPr>
          <w:rFonts w:hint="eastAsia"/>
        </w:rPr>
        <w:t>（２）治療・手術</w:t>
      </w:r>
      <w:r w:rsidRPr="0036038C">
        <w:rPr>
          <w:rFonts w:hint="eastAsia"/>
        </w:rPr>
        <w:t>を行ったことがわかる</w:t>
      </w:r>
      <w:r>
        <w:rPr>
          <w:rFonts w:hint="eastAsia"/>
        </w:rPr>
        <w:t>書類（お薬手帳、</w:t>
      </w:r>
      <w:r w:rsidRPr="00BC42E0">
        <w:rPr>
          <w:rFonts w:hint="eastAsia"/>
        </w:rPr>
        <w:t>診療明細書</w:t>
      </w:r>
      <w:r>
        <w:rPr>
          <w:rFonts w:hint="eastAsia"/>
        </w:rPr>
        <w:t>、</w:t>
      </w:r>
      <w:r w:rsidRPr="00BC42E0">
        <w:rPr>
          <w:rFonts w:hint="eastAsia"/>
        </w:rPr>
        <w:t>治療方針計画書</w:t>
      </w:r>
      <w:r>
        <w:rPr>
          <w:rFonts w:hint="eastAsia"/>
        </w:rPr>
        <w:t>、診断書</w:t>
      </w:r>
      <w:r w:rsidRPr="00BC42E0">
        <w:rPr>
          <w:rFonts w:hint="eastAsia"/>
        </w:rPr>
        <w:t>の写し</w:t>
      </w:r>
      <w:r>
        <w:rPr>
          <w:rFonts w:hint="eastAsia"/>
        </w:rPr>
        <w:t>等）</w:t>
      </w:r>
    </w:p>
    <w:p w:rsidR="00B64494" w:rsidRDefault="00B64494" w:rsidP="00B64494">
      <w:pPr>
        <w:jc w:val="both"/>
      </w:pPr>
      <w:r>
        <w:rPr>
          <w:rFonts w:hint="eastAsia"/>
        </w:rPr>
        <w:t>（３）</w:t>
      </w:r>
      <w:r w:rsidRPr="00873320">
        <w:rPr>
          <w:rFonts w:hint="eastAsia"/>
        </w:rPr>
        <w:t>その他町長が必要と認める書類</w:t>
      </w:r>
    </w:p>
    <w:p w:rsidR="00B64494" w:rsidRDefault="00B64494">
      <w:pPr>
        <w:jc w:val="both"/>
      </w:pPr>
    </w:p>
    <w:p w:rsidR="00B64494" w:rsidRDefault="00B64494">
      <w:pPr>
        <w:jc w:val="both"/>
      </w:pPr>
    </w:p>
    <w:p w:rsidR="00B64494" w:rsidRDefault="00B64494">
      <w:pPr>
        <w:jc w:val="both"/>
      </w:pPr>
      <w:bookmarkStart w:id="0" w:name="_GoBack"/>
      <w:bookmarkEnd w:id="0"/>
    </w:p>
    <w:sectPr w:rsidR="00B64494" w:rsidSect="00B22B16">
      <w:footerReference w:type="default" r:id="rId7"/>
      <w:type w:val="continuous"/>
      <w:pgSz w:w="11906" w:h="16838" w:code="9"/>
      <w:pgMar w:top="1418" w:right="1134" w:bottom="1134" w:left="1418" w:header="720" w:footer="635" w:gutter="0"/>
      <w:cols w:space="720"/>
      <w:noEndnote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17" w:rsidRDefault="00FE2A17">
      <w:r>
        <w:separator/>
      </w:r>
    </w:p>
  </w:endnote>
  <w:endnote w:type="continuationSeparator" w:id="0">
    <w:p w:rsidR="00FE2A17" w:rsidRDefault="00FE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D8" w:rsidRDefault="002C6DD8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17" w:rsidRDefault="00FE2A17">
      <w:r>
        <w:separator/>
      </w:r>
    </w:p>
  </w:footnote>
  <w:footnote w:type="continuationSeparator" w:id="0">
    <w:p w:rsidR="00FE2A17" w:rsidRDefault="00FE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597E"/>
    <w:rsid w:val="000274E0"/>
    <w:rsid w:val="00033842"/>
    <w:rsid w:val="00053F52"/>
    <w:rsid w:val="00061184"/>
    <w:rsid w:val="00076E1D"/>
    <w:rsid w:val="00083647"/>
    <w:rsid w:val="000C01AD"/>
    <w:rsid w:val="000C1F82"/>
    <w:rsid w:val="000E5094"/>
    <w:rsid w:val="00160059"/>
    <w:rsid w:val="001744F0"/>
    <w:rsid w:val="001814DA"/>
    <w:rsid w:val="00186E9A"/>
    <w:rsid w:val="00193BD9"/>
    <w:rsid w:val="002033F1"/>
    <w:rsid w:val="00225EB2"/>
    <w:rsid w:val="00270D24"/>
    <w:rsid w:val="002B7343"/>
    <w:rsid w:val="002C6B16"/>
    <w:rsid w:val="002C6DD8"/>
    <w:rsid w:val="002D640D"/>
    <w:rsid w:val="002E27E7"/>
    <w:rsid w:val="00343AD0"/>
    <w:rsid w:val="0036038C"/>
    <w:rsid w:val="003614A1"/>
    <w:rsid w:val="00363498"/>
    <w:rsid w:val="00372C80"/>
    <w:rsid w:val="003D0207"/>
    <w:rsid w:val="003D1CB3"/>
    <w:rsid w:val="003D4F27"/>
    <w:rsid w:val="003D7C84"/>
    <w:rsid w:val="003E2EEA"/>
    <w:rsid w:val="00403C2D"/>
    <w:rsid w:val="00447AA6"/>
    <w:rsid w:val="00486D96"/>
    <w:rsid w:val="004A7C48"/>
    <w:rsid w:val="004C4140"/>
    <w:rsid w:val="004E5162"/>
    <w:rsid w:val="00510294"/>
    <w:rsid w:val="00542237"/>
    <w:rsid w:val="00572BEA"/>
    <w:rsid w:val="00592882"/>
    <w:rsid w:val="005A5339"/>
    <w:rsid w:val="005A65D4"/>
    <w:rsid w:val="005C37E1"/>
    <w:rsid w:val="00611EEC"/>
    <w:rsid w:val="00624F64"/>
    <w:rsid w:val="0066461A"/>
    <w:rsid w:val="00665E96"/>
    <w:rsid w:val="0067254E"/>
    <w:rsid w:val="006B3A2A"/>
    <w:rsid w:val="006E48C8"/>
    <w:rsid w:val="006F25DA"/>
    <w:rsid w:val="0072009C"/>
    <w:rsid w:val="0073626C"/>
    <w:rsid w:val="00790344"/>
    <w:rsid w:val="007E1585"/>
    <w:rsid w:val="00815560"/>
    <w:rsid w:val="0082297A"/>
    <w:rsid w:val="00854150"/>
    <w:rsid w:val="00870BFF"/>
    <w:rsid w:val="00873320"/>
    <w:rsid w:val="008804ED"/>
    <w:rsid w:val="00907C57"/>
    <w:rsid w:val="009178D6"/>
    <w:rsid w:val="00937E37"/>
    <w:rsid w:val="0097140D"/>
    <w:rsid w:val="009A0881"/>
    <w:rsid w:val="009B64A0"/>
    <w:rsid w:val="00A00B54"/>
    <w:rsid w:val="00A12B5D"/>
    <w:rsid w:val="00A247D6"/>
    <w:rsid w:val="00A30420"/>
    <w:rsid w:val="00A41B6E"/>
    <w:rsid w:val="00A60116"/>
    <w:rsid w:val="00A77B3E"/>
    <w:rsid w:val="00A968AC"/>
    <w:rsid w:val="00AB0FE1"/>
    <w:rsid w:val="00AB4BF8"/>
    <w:rsid w:val="00AC0FB3"/>
    <w:rsid w:val="00AC2F83"/>
    <w:rsid w:val="00AE61DB"/>
    <w:rsid w:val="00AF561F"/>
    <w:rsid w:val="00B22B16"/>
    <w:rsid w:val="00B41400"/>
    <w:rsid w:val="00B53486"/>
    <w:rsid w:val="00B64494"/>
    <w:rsid w:val="00B67894"/>
    <w:rsid w:val="00B73CE5"/>
    <w:rsid w:val="00B743C9"/>
    <w:rsid w:val="00B84F99"/>
    <w:rsid w:val="00BB3725"/>
    <w:rsid w:val="00BC2E97"/>
    <w:rsid w:val="00BC42E0"/>
    <w:rsid w:val="00C20BFE"/>
    <w:rsid w:val="00C252B8"/>
    <w:rsid w:val="00C6035B"/>
    <w:rsid w:val="00C86F6E"/>
    <w:rsid w:val="00C9666F"/>
    <w:rsid w:val="00CA0D5E"/>
    <w:rsid w:val="00CA2A55"/>
    <w:rsid w:val="00CA43C7"/>
    <w:rsid w:val="00CA73E0"/>
    <w:rsid w:val="00D408B4"/>
    <w:rsid w:val="00D50C9F"/>
    <w:rsid w:val="00D55E64"/>
    <w:rsid w:val="00D56BAF"/>
    <w:rsid w:val="00D72A4A"/>
    <w:rsid w:val="00D76961"/>
    <w:rsid w:val="00D84546"/>
    <w:rsid w:val="00D922A0"/>
    <w:rsid w:val="00DF037C"/>
    <w:rsid w:val="00DF2E4E"/>
    <w:rsid w:val="00E02CCB"/>
    <w:rsid w:val="00E20E3E"/>
    <w:rsid w:val="00E46F05"/>
    <w:rsid w:val="00F17374"/>
    <w:rsid w:val="00F372A2"/>
    <w:rsid w:val="00F614D0"/>
    <w:rsid w:val="00F82F05"/>
    <w:rsid w:val="00FA3806"/>
    <w:rsid w:val="00FA4882"/>
    <w:rsid w:val="00FC5F0E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6F4FFE-7B20-4889-96B2-DD9F29EB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6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E27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E27E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B6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rsid w:val="00B64494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B6449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881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02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8224-00A9-4902-8B2B-DCC3EE1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鬼海　祐輔</dc:creator>
  <cp:keywords/>
  <dc:description/>
  <cp:lastModifiedBy>鬼海　祐輔</cp:lastModifiedBy>
  <cp:revision>2</cp:revision>
  <cp:lastPrinted>2022-01-24T00:56:00Z</cp:lastPrinted>
  <dcterms:created xsi:type="dcterms:W3CDTF">2022-04-18T06:59:00Z</dcterms:created>
  <dcterms:modified xsi:type="dcterms:W3CDTF">2022-04-18T06:59:00Z</dcterms:modified>
</cp:coreProperties>
</file>